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1559" w:left="0"/>
        <w:jc w:val="both"/>
        <w:rPr>
          <w:rFonts w:ascii="PT Astra Serif" w:hAnsi="PT Astra Serif"/>
          <w:sz w:val="28"/>
        </w:rPr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Приложение № 3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fldChar w:fldCharType="end"/>
      </w:r>
    </w:p>
    <w:p w14:paraId="02000000">
      <w:pPr>
        <w:ind w:firstLine="5812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(форма)</w:t>
      </w:r>
    </w:p>
    <w:p w14:paraId="03000000">
      <w:pPr>
        <w:ind/>
        <w:jc w:val="right"/>
        <w:rPr>
          <w:rFonts w:ascii="PT Astra Serif" w:hAnsi="PT Astra Serif"/>
          <w:sz w:val="28"/>
        </w:rPr>
      </w:pPr>
    </w:p>
    <w:p w14:paraId="04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Начальнику </w:t>
      </w:r>
      <w:r>
        <w:rPr>
          <w:rFonts w:ascii="PT Astra Serif" w:hAnsi="PT Astra Serif"/>
          <w:sz w:val="28"/>
        </w:rPr>
        <w:t>Черноречен</w:t>
      </w:r>
      <w:r>
        <w:rPr>
          <w:rFonts w:ascii="PT Astra Serif" w:hAnsi="PT Astra Serif"/>
          <w:sz w:val="28"/>
        </w:rPr>
        <w:t>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5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6000000">
      <w:pPr>
        <w:ind/>
        <w:jc w:val="both"/>
        <w:rPr>
          <w:rFonts w:ascii="PT Astra Serif" w:hAnsi="PT Astra Serif"/>
          <w:sz w:val="28"/>
        </w:rPr>
      </w:pPr>
    </w:p>
    <w:p w14:paraId="07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  <w:r>
        <w:rPr>
          <w:rFonts w:ascii="PT Astra Serif" w:hAnsi="PT Astra Serif"/>
          <w:sz w:val="28"/>
        </w:rPr>
        <w:t>_______</w:t>
      </w:r>
    </w:p>
    <w:p w14:paraId="08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</w:p>
    <w:p w14:paraId="09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           </w:t>
      </w:r>
      <w:r>
        <w:rPr>
          <w:rFonts w:ascii="PT Astra Serif" w:hAnsi="PT Astra Serif"/>
          <w:sz w:val="28"/>
        </w:rPr>
        <w:t xml:space="preserve">_____________________________________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 обращается </w:t>
      </w:r>
      <w:r>
        <w:rPr>
          <w:rFonts w:ascii="PT Astra Serif" w:hAnsi="PT Astra Serif"/>
          <w:sz w:val="28"/>
        </w:rPr>
        <w:t>ИП), для юридического лица  указ</w:t>
      </w:r>
      <w:r>
        <w:rPr>
          <w:rFonts w:ascii="PT Astra Serif" w:hAnsi="PT Astra Serif"/>
          <w:sz w:val="28"/>
        </w:rPr>
        <w:t xml:space="preserve">ать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</w:t>
      </w:r>
      <w:r>
        <w:rPr>
          <w:rFonts w:ascii="PT Astra Serif" w:hAnsi="PT Astra Serif"/>
          <w:sz w:val="28"/>
        </w:rPr>
        <w:t>еквизиты организации</w:t>
      </w:r>
    </w:p>
    <w:p w14:paraId="0A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  <w:r>
        <w:rPr>
          <w:rFonts w:ascii="PT Astra Serif" w:hAnsi="PT Astra Serif"/>
          <w:sz w:val="28"/>
        </w:rPr>
        <w:t>___</w:t>
      </w:r>
    </w:p>
    <w:p w14:paraId="0B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________________________________________</w:t>
      </w:r>
    </w:p>
    <w:p w14:paraId="0C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D000000">
      <w:pPr>
        <w:ind/>
        <w:jc w:val="both"/>
        <w:rPr>
          <w:rFonts w:ascii="PT Astra Serif" w:hAnsi="PT Astra Serif"/>
          <w:sz w:val="28"/>
        </w:rPr>
      </w:pPr>
    </w:p>
    <w:p w14:paraId="0E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  <w:r>
        <w:rPr>
          <w:rFonts w:ascii="PT Astra Serif" w:hAnsi="PT Astra Serif"/>
          <w:sz w:val="28"/>
        </w:rPr>
        <w:t>.</w:t>
      </w:r>
    </w:p>
    <w:p w14:paraId="0F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Прошу Вас выдать разрешение на осуществление нестационарной рознично</w:t>
      </w:r>
      <w:r>
        <w:rPr>
          <w:rFonts w:ascii="PT Astra Serif" w:hAnsi="PT Astra Serif"/>
          <w:sz w:val="28"/>
        </w:rPr>
        <w:t xml:space="preserve">й </w:t>
      </w:r>
      <w:r>
        <w:rPr>
          <w:rFonts w:ascii="PT Astra Serif" w:hAnsi="PT Astra Serif"/>
          <w:sz w:val="28"/>
        </w:rPr>
        <w:t>торговли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____________________________________________</w:t>
      </w:r>
      <w:r>
        <w:rPr>
          <w:rFonts w:ascii="PT Astra Serif" w:hAnsi="PT Astra Serif"/>
          <w:sz w:val="28"/>
        </w:rPr>
        <w:t>_________</w:t>
      </w:r>
    </w:p>
    <w:p w14:paraId="10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(наименование реализуемого товара)</w:t>
      </w:r>
    </w:p>
    <w:p w14:paraId="11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 предоставить мне место №____ в пределах мест, утвержденных схемой размещения нестационарных торговых объектов, сроком на_________________</w:t>
      </w:r>
      <w:r>
        <w:rPr>
          <w:rFonts w:ascii="PT Astra Serif" w:hAnsi="PT Astra Serif"/>
          <w:sz w:val="28"/>
        </w:rPr>
        <w:t xml:space="preserve">___ </w:t>
      </w:r>
      <w:r>
        <w:rPr>
          <w:rFonts w:ascii="PT Astra Serif" w:hAnsi="PT Astra Serif"/>
          <w:sz w:val="28"/>
        </w:rPr>
        <w:t>(_______________) дней.</w:t>
      </w:r>
    </w:p>
    <w:p w14:paraId="12000000">
      <w:pPr>
        <w:ind/>
        <w:jc w:val="both"/>
        <w:rPr>
          <w:rFonts w:ascii="PT Astra Serif" w:hAnsi="PT Astra Serif"/>
          <w:sz w:val="28"/>
        </w:rPr>
      </w:pPr>
    </w:p>
    <w:p w14:paraId="13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Время осуществления торговли с _______ до _______.</w:t>
      </w:r>
    </w:p>
    <w:p w14:paraId="14000000">
      <w:pPr>
        <w:ind/>
        <w:jc w:val="both"/>
        <w:rPr>
          <w:rFonts w:ascii="PT Astra Serif" w:hAnsi="PT Astra Serif"/>
          <w:sz w:val="28"/>
        </w:rPr>
      </w:pPr>
    </w:p>
    <w:p w14:paraId="15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Планируемый вид нестационарного торгового объекта (автолавка, торговый павильон, бахчевой развал, торговая палатка, киоск и т. д.)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______________. </w:t>
      </w:r>
    </w:p>
    <w:p w14:paraId="16000000">
      <w:pPr>
        <w:ind/>
        <w:jc w:val="both"/>
        <w:rPr>
          <w:rFonts w:ascii="PT Astra Serif" w:hAnsi="PT Astra Serif"/>
          <w:sz w:val="28"/>
        </w:rPr>
      </w:pPr>
    </w:p>
    <w:p w14:paraId="17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Нарушений законодательства в области торговли не имею.</w:t>
      </w:r>
    </w:p>
    <w:p w14:paraId="18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Разрешение прошу выдать _________________________________________</w:t>
      </w:r>
    </w:p>
    <w:p w14:paraId="19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1A000000">
      <w:pPr>
        <w:ind/>
        <w:jc w:val="both"/>
        <w:rPr>
          <w:rFonts w:ascii="PT Astra Serif" w:hAnsi="PT Astra Serif"/>
          <w:sz w:val="28"/>
        </w:rPr>
      </w:pPr>
    </w:p>
    <w:p w14:paraId="1B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C000000">
      <w:pPr>
        <w:ind/>
        <w:jc w:val="both"/>
        <w:rPr>
          <w:rFonts w:ascii="PT Astra Serif" w:hAnsi="PT Astra Serif"/>
          <w:sz w:val="28"/>
        </w:rPr>
      </w:pPr>
    </w:p>
    <w:p w14:paraId="1D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«_______»______________20_____г.</w:t>
      </w:r>
    </w:p>
    <w:p w14:paraId="1E000000">
      <w:pPr>
        <w:ind/>
        <w:jc w:val="both"/>
        <w:rPr>
          <w:rFonts w:ascii="PT Astra Serif" w:hAnsi="PT Astra Serif"/>
          <w:sz w:val="28"/>
        </w:rPr>
      </w:pPr>
    </w:p>
    <w:p w14:paraId="1F000000">
      <w:pPr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Под</w:t>
      </w:r>
      <w:r>
        <w:rPr>
          <w:rFonts w:ascii="PT Astra Serif" w:hAnsi="PT Astra Serif"/>
          <w:sz w:val="28"/>
        </w:rPr>
        <w:t>пись заявителя (представителя) ___________/__________________</w:t>
      </w:r>
    </w:p>
    <w:p w14:paraId="20000000">
      <w:pPr>
        <w:ind/>
        <w:jc w:val="both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21000000">
      <w:pPr>
        <w:pStyle w:val="Style_2"/>
      </w:pPr>
    </w:p>
    <w:sectPr>
      <w:pgSz w:h="16838" w:orient="portrait" w:w="11906"/>
      <w:pgMar w:bottom="1134" w:left="3288" w:right="737" w:top="283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2026-07-08T08:58:02Z</dcterms:modified>
</cp:coreProperties>
</file>